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481"/>
        <w:gridCol w:w="719"/>
        <w:gridCol w:w="364"/>
        <w:gridCol w:w="943"/>
        <w:gridCol w:w="3309"/>
        <w:gridCol w:w="1843"/>
      </w:tblGrid>
      <w:tr w:rsidR="00E36682" w:rsidRPr="00B762B6" w:rsidTr="00C12DB8">
        <w:trPr>
          <w:trHeight w:val="507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B762B6" w:rsidTr="00D575B1">
        <w:trPr>
          <w:trHeight w:val="79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Наименование  лота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Цена за ед.</w:t>
            </w: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br/>
              <w:t xml:space="preserve">без НДС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ГОСТ/ ТУ Технические характеристики товара</w:t>
            </w:r>
            <w:r w:rsidR="00D60089"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; комплектация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B762B6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Рассматриваются ли аналоги, если да, то какие</w:t>
            </w:r>
          </w:p>
        </w:tc>
      </w:tr>
      <w:tr w:rsidR="00FF3328" w:rsidRPr="00B762B6" w:rsidTr="00D575B1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328" w:rsidRPr="00B762B6" w:rsidRDefault="00C2769D" w:rsidP="00FF332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328" w:rsidRPr="00B762B6" w:rsidRDefault="00FF3328" w:rsidP="00FF3328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Секционные промышленные панорамные ворота «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Alutech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серия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AluPRO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>.</w:t>
            </w:r>
          </w:p>
          <w:p w:rsidR="00FF3328" w:rsidRPr="00B762B6" w:rsidRDefault="00FF3328" w:rsidP="00FF332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328" w:rsidRPr="00B762B6" w:rsidRDefault="00FF3328" w:rsidP="00FF332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328" w:rsidRPr="00B762B6" w:rsidRDefault="00FF3328" w:rsidP="00FF332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328" w:rsidRPr="00B762B6" w:rsidRDefault="00FF3328" w:rsidP="00FF3328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>598 666,67 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Тип полотна: АЛПС (панорамные + сэндвич панели). </w:t>
            </w:r>
            <w:proofErr w:type="gramStart"/>
            <w:r w:rsidRPr="00B762B6">
              <w:rPr>
                <w:rFonts w:ascii="Montserrat" w:hAnsi="Montserrat"/>
                <w:sz w:val="20"/>
                <w:szCs w:val="20"/>
              </w:rPr>
              <w:t>Размер:  ш</w:t>
            </w:r>
            <w:proofErr w:type="gramEnd"/>
            <w:r w:rsidRPr="00B762B6">
              <w:rPr>
                <w:rFonts w:ascii="Montserrat" w:hAnsi="Montserrat"/>
                <w:sz w:val="20"/>
                <w:szCs w:val="20"/>
              </w:rPr>
              <w:t>-4000 в-4500.</w:t>
            </w:r>
          </w:p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Тип монтажа: повышенный, вал снизу.</w:t>
            </w:r>
          </w:p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Рисунок сэндвич-панелей: узкий гофр.</w:t>
            </w:r>
          </w:p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Цвет: </w:t>
            </w:r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RAL</w:t>
            </w:r>
            <w:r w:rsidRPr="00B762B6">
              <w:rPr>
                <w:rFonts w:ascii="Montserrat" w:hAnsi="Montserrat"/>
                <w:sz w:val="20"/>
                <w:szCs w:val="20"/>
              </w:rPr>
              <w:t xml:space="preserve"> 7016. </w:t>
            </w:r>
          </w:p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Ресурс пружин – 25000 циклов.</w:t>
            </w:r>
          </w:p>
          <w:p w:rsidR="00FF3328" w:rsidRPr="00B762B6" w:rsidRDefault="00FF3328" w:rsidP="00FF3328">
            <w:pPr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Окрашенные торсионные пружины.</w:t>
            </w:r>
          </w:p>
          <w:p w:rsidR="00FF3328" w:rsidRPr="00B762B6" w:rsidRDefault="00FF3328" w:rsidP="00FF3328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Двойное остекление из </w:t>
            </w:r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SAN</w:t>
            </w:r>
            <w:r w:rsidRPr="00B762B6">
              <w:rPr>
                <w:rFonts w:ascii="Montserrat" w:hAnsi="Montserrat"/>
                <w:sz w:val="20"/>
                <w:szCs w:val="20"/>
              </w:rPr>
              <w:t xml:space="preserve"> стекла 26 мм.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328" w:rsidRPr="00B762B6" w:rsidRDefault="00FF3328" w:rsidP="00FF3328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769D" w:rsidRPr="00B762B6" w:rsidTr="00D575B1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9D" w:rsidRPr="00B762B6" w:rsidRDefault="00C2769D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9D" w:rsidRPr="00B762B6" w:rsidRDefault="00C2769D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Остекление тонированное двустороннее Тонированный SAN: с белым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Opal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/ с серым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Gray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smoke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/ с коричневым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Brown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покры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cr/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тием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стойким к царапинам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>75 833,33 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769D" w:rsidRPr="00B762B6" w:rsidTr="00D575B1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9D" w:rsidRPr="00B762B6" w:rsidRDefault="00C2769D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Секционные промышленные панорамные ворота «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Alutech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серия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AluPRO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>.</w:t>
            </w:r>
          </w:p>
          <w:p w:rsidR="00C2769D" w:rsidRPr="00B762B6" w:rsidRDefault="00C2769D" w:rsidP="00C2769D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>615 500,00 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Тип полотна: АЛПС (панорамные + сэндвич панели). Размер: ш-4000 в-4700.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Тип монтажа: повышенный, вал снизу.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Рисунок сэндвич-панелей: узкий гофр.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Цвет: RAL 7016. 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Ресурс пружин – 25000 циклов.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Окрашенные торсионные пружины.</w:t>
            </w:r>
          </w:p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Двойное остекление из SAN стекла 26 мм.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769D" w:rsidRPr="00B762B6" w:rsidTr="00D575B1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9D" w:rsidRPr="00B762B6" w:rsidRDefault="00C2769D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69D" w:rsidRPr="00B762B6" w:rsidRDefault="00C2769D" w:rsidP="00C2769D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Остекление тонированное двустороннее Тонированный SAN: с белым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Opal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762B6">
              <w:rPr>
                <w:rFonts w:ascii="Montserrat" w:hAnsi="Montserrat"/>
                <w:sz w:val="20"/>
                <w:szCs w:val="20"/>
              </w:rPr>
              <w:lastRenderedPageBreak/>
              <w:t xml:space="preserve">/ с серым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Gray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smoke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/ с коричневым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Brown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 покрытием стойким к царапинам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>75 833,33 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jc w:val="center"/>
              <w:rPr>
                <w:sz w:val="20"/>
                <w:szCs w:val="20"/>
              </w:rPr>
            </w:pPr>
            <w:r w:rsidRPr="00B762B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2769D" w:rsidRPr="00B762B6" w:rsidTr="00F004FB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69D" w:rsidRPr="00B762B6" w:rsidRDefault="00C2769D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69D" w:rsidRPr="00B762B6" w:rsidRDefault="00C2769D" w:rsidP="00D173F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Электропривод TARGO с системой механической разблокировки и цепью ручного управления и набор</w:t>
            </w:r>
            <w:r w:rsidR="00D173F9" w:rsidRPr="00B762B6">
              <w:rPr>
                <w:rFonts w:ascii="Montserrat" w:hAnsi="Montserrat"/>
                <w:sz w:val="20"/>
                <w:szCs w:val="20"/>
              </w:rPr>
              <w:t>ом кабелей TR-10024-400KIT400В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D575B1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>65 833,33 ₽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69D" w:rsidRPr="00B762B6" w:rsidRDefault="00D173F9" w:rsidP="00C2769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max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крутящий момент 100Н/м, IP65, интенсивность эксплуатации 60%.</w:t>
            </w:r>
            <w:r w:rsidRPr="00B762B6">
              <w:rPr>
                <w:sz w:val="20"/>
                <w:szCs w:val="20"/>
              </w:rPr>
              <w:t xml:space="preserve"> </w:t>
            </w:r>
            <w:r w:rsidR="00C2769D" w:rsidRPr="00B762B6">
              <w:rPr>
                <w:rFonts w:ascii="Montserrat" w:hAnsi="Montserrat"/>
                <w:sz w:val="20"/>
                <w:szCs w:val="20"/>
              </w:rPr>
              <w:t>Внешний блок управления CUID-400N со встроенным радиоприемником, два четырехканальных пульта AT-4N, монтажный 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69D" w:rsidRPr="00B762B6" w:rsidRDefault="00C2769D" w:rsidP="00C276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75B1" w:rsidRPr="00B762B6" w:rsidTr="00FF2464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1" w:rsidRPr="00B762B6" w:rsidRDefault="00BA7AEF" w:rsidP="00D575B1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Секционные промышленные панорамные ворота «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Alutech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серия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  <w:lang w:val="en-US"/>
              </w:rPr>
              <w:t>AluPRO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jc w:val="center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416 583,33 ₽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Тип полотна: АЛПС (панорамные + сэндвич панели). </w:t>
            </w:r>
            <w:proofErr w:type="gramStart"/>
            <w:r w:rsidRPr="00B762B6">
              <w:rPr>
                <w:rFonts w:ascii="Montserrat" w:hAnsi="Montserrat"/>
                <w:sz w:val="20"/>
                <w:szCs w:val="20"/>
              </w:rPr>
              <w:t>Размер:  ш</w:t>
            </w:r>
            <w:proofErr w:type="gramEnd"/>
            <w:r w:rsidRPr="00B762B6">
              <w:rPr>
                <w:rFonts w:ascii="Montserrat" w:hAnsi="Montserrat"/>
                <w:sz w:val="20"/>
                <w:szCs w:val="20"/>
              </w:rPr>
              <w:t>-3600 в-3550.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Тип монтажа: низкий.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Рисунок сэндвич-панелей: узкий гофр.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Цвет: RAL 7016. 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Ресурс пружин – 25000 циклов.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Окрашенные торсионные пружины.</w:t>
            </w:r>
          </w:p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Двойное остекление из SAN стекла 26 мм.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D575B1" w:rsidRPr="00B762B6" w:rsidTr="00355761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1" w:rsidRPr="00B762B6" w:rsidRDefault="00BA7AEF" w:rsidP="00D575B1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75B1" w:rsidRPr="00B762B6" w:rsidRDefault="00D575B1" w:rsidP="00D575B1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 xml:space="preserve">Остекление тонированное двустороннее Тонированный SAN: с белым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Opal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/ с серым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Gray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smoke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/ с коричневым оттенком </w:t>
            </w: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Brown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с покрытием стойким к царапинам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jc w:val="both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53 333,33 ₽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jc w:val="center"/>
              <w:rPr>
                <w:sz w:val="20"/>
                <w:szCs w:val="20"/>
              </w:rPr>
            </w:pPr>
            <w:r w:rsidRPr="00B762B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5B1" w:rsidRPr="00B762B6" w:rsidRDefault="00D575B1" w:rsidP="00D575B1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7036E" w:rsidRPr="00B762B6" w:rsidTr="00C7039A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BA7AEF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BA7AEF"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36E" w:rsidRPr="00B762B6" w:rsidRDefault="0017036E" w:rsidP="0017036E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Электропривод TARGO с системой механической разблокировки и цепью ручного управления и набором кабелей TR-5024-400KIT 400В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58 250,00 ₽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rPr>
                <w:rFonts w:ascii="Montserrat" w:hAnsi="Montserrat"/>
                <w:sz w:val="20"/>
                <w:szCs w:val="20"/>
              </w:rPr>
            </w:pPr>
            <w:proofErr w:type="spellStart"/>
            <w:r w:rsidRPr="00B762B6">
              <w:rPr>
                <w:rFonts w:ascii="Montserrat" w:hAnsi="Montserrat"/>
                <w:sz w:val="20"/>
                <w:szCs w:val="20"/>
              </w:rPr>
              <w:t>max</w:t>
            </w:r>
            <w:proofErr w:type="spellEnd"/>
            <w:r w:rsidRPr="00B762B6">
              <w:rPr>
                <w:rFonts w:ascii="Montserrat" w:hAnsi="Montserrat"/>
                <w:sz w:val="20"/>
                <w:szCs w:val="20"/>
              </w:rPr>
              <w:t xml:space="preserve"> крутящий момент 50Н/м, IP65, интенсивность эксплуатации 60%. Внешний блок управления CUID-400N со встроенным радиоприемником, два четырехканальных пульта AT-4N, монтажный комплект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7036E" w:rsidRPr="00B762B6" w:rsidTr="00C7039A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BA7AEF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1.</w:t>
            </w:r>
            <w:r w:rsidR="00BA7AEF"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036E" w:rsidRPr="00B762B6" w:rsidRDefault="0017036E" w:rsidP="0017036E">
            <w:pPr>
              <w:rPr>
                <w:rFonts w:ascii="Montserrat" w:hAnsi="Montserrat"/>
                <w:sz w:val="20"/>
                <w:szCs w:val="20"/>
              </w:rPr>
            </w:pPr>
            <w:r w:rsidRPr="00B762B6">
              <w:rPr>
                <w:rFonts w:ascii="Montserrat" w:hAnsi="Montserrat"/>
                <w:sz w:val="20"/>
                <w:szCs w:val="20"/>
              </w:rPr>
              <w:t>Монтаж секционных ворот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jc w:val="both"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B762B6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16 666,67 ₽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jc w:val="center"/>
              <w:rPr>
                <w:sz w:val="20"/>
                <w:szCs w:val="20"/>
              </w:rPr>
            </w:pPr>
            <w:r w:rsidRPr="00B762B6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7036E" w:rsidRPr="00B762B6" w:rsidTr="00C12DB8">
        <w:trPr>
          <w:trHeight w:val="49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036E" w:rsidRPr="00B762B6" w:rsidTr="00C12DB8">
        <w:trPr>
          <w:trHeight w:val="49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lastRenderedPageBreak/>
              <w:t>Условия отгрузки товара/услуги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Срок поставки/выполнения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15 рабочих дней с даты подписания договора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Адрес места поставки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Мензелинский</w:t>
            </w:r>
            <w:proofErr w:type="spellEnd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тракт, 20/2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Условия поставки/разгрузки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Поставка осуществляется силами Поставщика до склада Покупателя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Затраты на поставку/разгрузку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 включены в стоимость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монтажу и наладке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Монтаж включен в стоимость договора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гарантийному сроку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Гарантия обязательна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7036E" w:rsidRPr="00B762B6" w:rsidTr="00C12DB8">
        <w:trPr>
          <w:trHeight w:val="397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036E" w:rsidRPr="00B762B6" w:rsidTr="00C12DB8">
        <w:trPr>
          <w:trHeight w:val="398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Требования к Поставщику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2B6" w:rsidRPr="00E527BA" w:rsidRDefault="00E527BA" w:rsidP="00E527BA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Сертификаты на товар</w:t>
            </w:r>
            <w:bookmarkStart w:id="0" w:name="_GoBack"/>
            <w:bookmarkEnd w:id="0"/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6A6F12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Наличие у Поставщика квалифицированного персонала для оказания услуг монтажа ворот</w:t>
            </w:r>
          </w:p>
        </w:tc>
      </w:tr>
      <w:tr w:rsidR="0017036E" w:rsidRPr="00B762B6" w:rsidTr="00C12DB8">
        <w:trPr>
          <w:trHeight w:val="474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7036E" w:rsidRPr="00B762B6" w:rsidTr="00C12DB8">
        <w:trPr>
          <w:trHeight w:val="474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b/>
                <w:bCs/>
                <w:sz w:val="20"/>
                <w:szCs w:val="20"/>
                <w:lang w:eastAsia="ru-RU"/>
              </w:rPr>
              <w:t>Инициатор закупки</w:t>
            </w:r>
          </w:p>
        </w:tc>
      </w:tr>
      <w:tr w:rsidR="0017036E" w:rsidRPr="00B762B6" w:rsidTr="00C12DB8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(Ф.И.О., должность)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Масленников Дмитрий Вячеславович</w:t>
            </w:r>
          </w:p>
        </w:tc>
      </w:tr>
      <w:tr w:rsidR="0017036E" w:rsidRPr="00B762B6" w:rsidTr="00C12DB8">
        <w:trPr>
          <w:trHeight w:val="33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+7 (8552)53-48-26</w:t>
            </w:r>
          </w:p>
        </w:tc>
      </w:tr>
      <w:tr w:rsidR="0017036E" w:rsidRPr="00B762B6" w:rsidTr="00C12DB8">
        <w:trPr>
          <w:trHeight w:val="41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e-</w:t>
            </w:r>
            <w:proofErr w:type="spellStart"/>
            <w:r w:rsidRPr="00B762B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6E" w:rsidRPr="00B762B6" w:rsidRDefault="0017036E" w:rsidP="0017036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</w:pPr>
            <w:r w:rsidRPr="00B762B6">
              <w:rPr>
                <w:rFonts w:ascii="Montserrat" w:hAnsi="Montserrat"/>
                <w:sz w:val="20"/>
                <w:szCs w:val="20"/>
                <w:lang w:val="en-US" w:eastAsia="ru-RU"/>
              </w:rPr>
              <w:t>tender@kipmaster.ru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0910C7" w:rsidRPr="00E36682" w:rsidRDefault="000910C7" w:rsidP="000910C7">
      <w:pPr>
        <w:spacing w:after="120"/>
        <w:ind w:firstLine="709"/>
      </w:pPr>
      <w:r w:rsidRPr="00E36682">
        <w:rPr>
          <w:rFonts w:ascii="Montserrat" w:hAnsi="Montserrat"/>
        </w:rPr>
        <w:t>Согласовано</w:t>
      </w:r>
      <w:r w:rsidRPr="00E36682">
        <w:t>:</w:t>
      </w:r>
    </w:p>
    <w:p w:rsidR="000910C7" w:rsidRPr="00E45772" w:rsidRDefault="000910C7" w:rsidP="000910C7">
      <w:pPr>
        <w:ind w:firstLine="708"/>
        <w:jc w:val="both"/>
        <w:rPr>
          <w:rFonts w:ascii="Montserrat" w:hAnsi="Montserrat"/>
        </w:rPr>
      </w:pPr>
      <w:r w:rsidRPr="004F7E9A">
        <w:rPr>
          <w:rFonts w:ascii="Montserrat" w:hAnsi="Montserrat"/>
        </w:rPr>
        <w:t xml:space="preserve">Зам. </w:t>
      </w:r>
      <w:r>
        <w:rPr>
          <w:rFonts w:ascii="Montserrat" w:hAnsi="Montserrat"/>
        </w:rPr>
        <w:t>т</w:t>
      </w:r>
      <w:r w:rsidRPr="004F7E9A">
        <w:rPr>
          <w:rFonts w:ascii="Montserrat" w:hAnsi="Montserrat"/>
        </w:rPr>
        <w:t>ехнического директора по строительству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Хамзин Р.Р.</w:t>
      </w:r>
    </w:p>
    <w:p w:rsidR="000910C7" w:rsidRPr="004F7E9A" w:rsidRDefault="000910C7" w:rsidP="000910C7">
      <w:pPr>
        <w:tabs>
          <w:tab w:val="left" w:pos="6735"/>
        </w:tabs>
        <w:spacing w:line="276" w:lineRule="auto"/>
        <w:rPr>
          <w:rFonts w:ascii="Montserrat" w:hAnsi="Montserrat"/>
        </w:rPr>
      </w:pPr>
    </w:p>
    <w:p w:rsidR="002D23DA" w:rsidRPr="00E45772" w:rsidRDefault="002D23DA" w:rsidP="000910C7">
      <w:pPr>
        <w:spacing w:after="120" w:line="240" w:lineRule="auto"/>
        <w:ind w:firstLine="709"/>
        <w:rPr>
          <w:rFonts w:ascii="Montserrat" w:eastAsia="Times New Roman" w:hAnsi="Montserrat" w:cs="Times New Roman"/>
          <w:lang w:eastAsia="ru-RU"/>
        </w:rPr>
      </w:pPr>
    </w:p>
    <w:sectPr w:rsidR="002D23DA" w:rsidRPr="00E45772" w:rsidSect="00E5113C">
      <w:headerReference w:type="default" r:id="rId6"/>
      <w:pgSz w:w="11906" w:h="16838"/>
      <w:pgMar w:top="851" w:right="566" w:bottom="568" w:left="14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2E" w:rsidRDefault="007A322E" w:rsidP="00E36682">
      <w:pPr>
        <w:spacing w:after="0" w:line="240" w:lineRule="auto"/>
      </w:pPr>
      <w:r>
        <w:separator/>
      </w:r>
    </w:p>
  </w:endnote>
  <w:end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2E" w:rsidRDefault="007A322E" w:rsidP="00E36682">
      <w:pPr>
        <w:spacing w:after="0" w:line="240" w:lineRule="auto"/>
      </w:pPr>
      <w:r>
        <w:separator/>
      </w:r>
    </w:p>
  </w:footnote>
  <w:foot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15A29"/>
    <w:rsid w:val="0001658C"/>
    <w:rsid w:val="00016E3D"/>
    <w:rsid w:val="00025B4C"/>
    <w:rsid w:val="00070DDA"/>
    <w:rsid w:val="00082759"/>
    <w:rsid w:val="000910C7"/>
    <w:rsid w:val="00097446"/>
    <w:rsid w:val="000B4C79"/>
    <w:rsid w:val="00106CBB"/>
    <w:rsid w:val="00124802"/>
    <w:rsid w:val="0017036E"/>
    <w:rsid w:val="0019781B"/>
    <w:rsid w:val="001E79E6"/>
    <w:rsid w:val="00221D31"/>
    <w:rsid w:val="00265009"/>
    <w:rsid w:val="00271E9C"/>
    <w:rsid w:val="002C2EE5"/>
    <w:rsid w:val="002D23DA"/>
    <w:rsid w:val="002E48F8"/>
    <w:rsid w:val="00301BF9"/>
    <w:rsid w:val="00321B49"/>
    <w:rsid w:val="00392A53"/>
    <w:rsid w:val="003B4937"/>
    <w:rsid w:val="003D4CC9"/>
    <w:rsid w:val="00401BA0"/>
    <w:rsid w:val="00423B07"/>
    <w:rsid w:val="00452286"/>
    <w:rsid w:val="00455204"/>
    <w:rsid w:val="00457A79"/>
    <w:rsid w:val="004B1D10"/>
    <w:rsid w:val="004B3BB1"/>
    <w:rsid w:val="004C63DA"/>
    <w:rsid w:val="004F5EFD"/>
    <w:rsid w:val="00505787"/>
    <w:rsid w:val="00561B32"/>
    <w:rsid w:val="00586475"/>
    <w:rsid w:val="005B5D04"/>
    <w:rsid w:val="005C0F4D"/>
    <w:rsid w:val="005E0D46"/>
    <w:rsid w:val="006269E0"/>
    <w:rsid w:val="006338C7"/>
    <w:rsid w:val="006443BC"/>
    <w:rsid w:val="00644B23"/>
    <w:rsid w:val="0067499A"/>
    <w:rsid w:val="006A56C1"/>
    <w:rsid w:val="006A6F12"/>
    <w:rsid w:val="006B3CC4"/>
    <w:rsid w:val="00731B64"/>
    <w:rsid w:val="00754172"/>
    <w:rsid w:val="00756B3C"/>
    <w:rsid w:val="0077435B"/>
    <w:rsid w:val="0078447B"/>
    <w:rsid w:val="00791944"/>
    <w:rsid w:val="007A322E"/>
    <w:rsid w:val="007D44BE"/>
    <w:rsid w:val="007E4778"/>
    <w:rsid w:val="00805E89"/>
    <w:rsid w:val="00825A70"/>
    <w:rsid w:val="00833CE0"/>
    <w:rsid w:val="00844E72"/>
    <w:rsid w:val="00851296"/>
    <w:rsid w:val="00852B1C"/>
    <w:rsid w:val="00854EC9"/>
    <w:rsid w:val="008669C4"/>
    <w:rsid w:val="008C0D2B"/>
    <w:rsid w:val="008C3133"/>
    <w:rsid w:val="008E29BE"/>
    <w:rsid w:val="00905016"/>
    <w:rsid w:val="00943461"/>
    <w:rsid w:val="009A525B"/>
    <w:rsid w:val="009F0DA6"/>
    <w:rsid w:val="009F41BB"/>
    <w:rsid w:val="00A01A3D"/>
    <w:rsid w:val="00A1080D"/>
    <w:rsid w:val="00A7046D"/>
    <w:rsid w:val="00AE0444"/>
    <w:rsid w:val="00AF0F18"/>
    <w:rsid w:val="00B03A14"/>
    <w:rsid w:val="00B4223C"/>
    <w:rsid w:val="00B45EEC"/>
    <w:rsid w:val="00B762B6"/>
    <w:rsid w:val="00BA7AEF"/>
    <w:rsid w:val="00C12DB8"/>
    <w:rsid w:val="00C2769D"/>
    <w:rsid w:val="00CA2D07"/>
    <w:rsid w:val="00D173F9"/>
    <w:rsid w:val="00D575B1"/>
    <w:rsid w:val="00D60089"/>
    <w:rsid w:val="00D867DA"/>
    <w:rsid w:val="00DE6B5D"/>
    <w:rsid w:val="00E36682"/>
    <w:rsid w:val="00E37BE6"/>
    <w:rsid w:val="00E45772"/>
    <w:rsid w:val="00E5113C"/>
    <w:rsid w:val="00E527BA"/>
    <w:rsid w:val="00E82DBE"/>
    <w:rsid w:val="00E83838"/>
    <w:rsid w:val="00EC2B7D"/>
    <w:rsid w:val="00ED4C9E"/>
    <w:rsid w:val="00EE1D36"/>
    <w:rsid w:val="00F004FB"/>
    <w:rsid w:val="00F06719"/>
    <w:rsid w:val="00F06FF1"/>
    <w:rsid w:val="00F12210"/>
    <w:rsid w:val="00F456F9"/>
    <w:rsid w:val="00F768CF"/>
    <w:rsid w:val="00F7704F"/>
    <w:rsid w:val="00F8321E"/>
    <w:rsid w:val="00F90B67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BCAD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C2EE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rsid w:val="002C2E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33</cp:revision>
  <cp:lastPrinted>2023-09-07T13:34:00Z</cp:lastPrinted>
  <dcterms:created xsi:type="dcterms:W3CDTF">2023-09-07T05:30:00Z</dcterms:created>
  <dcterms:modified xsi:type="dcterms:W3CDTF">2023-09-08T10:45:00Z</dcterms:modified>
</cp:coreProperties>
</file>